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B3A30" w:rsidRPr="003B3A30" w:rsidRDefault="003B3A30" w:rsidP="003B3A30">
      <w:pPr>
        <w:shd w:val="clear" w:color="auto" w:fill="F8F8F8"/>
        <w:spacing w:after="0" w:line="230" w:lineRule="atLeast"/>
        <w:outlineLvl w:val="2"/>
        <w:rPr>
          <w:rFonts w:ascii="Calibri" w:eastAsia="Times New Roman" w:hAnsi="Calibri" w:cs="Calibri"/>
          <w:caps/>
          <w:color w:val="1F3763"/>
          <w:kern w:val="0"/>
          <w:sz w:val="20"/>
          <w:szCs w:val="20"/>
          <w14:ligatures w14:val="none"/>
        </w:rPr>
      </w:pPr>
      <w:r w:rsidRPr="003B3A30">
        <w:rPr>
          <w:rFonts w:ascii="Arial" w:eastAsia="Times New Roman" w:hAnsi="Arial" w:cs="Arial"/>
          <w:b/>
          <w:bCs/>
          <w:i/>
          <w:iCs/>
          <w:caps/>
          <w:color w:val="0070C0"/>
          <w:kern w:val="0"/>
          <w:sz w:val="20"/>
          <w:szCs w:val="20"/>
          <w:bdr w:val="none" w:sz="0" w:space="0" w:color="auto" w:frame="1"/>
          <w14:ligatures w14:val="none"/>
        </w:rPr>
        <w:t>WHAT BUSINESS MODEL MOST APPEALS TO YOU AND WHY? </w:t>
      </w:r>
      <w:r w:rsidRPr="003B3A30">
        <w:rPr>
          <w:rFonts w:ascii="Arial" w:eastAsia="Times New Roman" w:hAnsi="Arial" w:cs="Arial"/>
          <w:i/>
          <w:iCs/>
          <w:caps/>
          <w:color w:val="0070C0"/>
          <w:kern w:val="0"/>
          <w:sz w:val="20"/>
          <w:szCs w:val="20"/>
          <w:bdr w:val="none" w:sz="0" w:space="0" w:color="auto" w:frame="1"/>
          <w14:ligatures w14:val="none"/>
        </w:rPr>
        <w:t>(ENTRY TO BE 250 WORDS)</w:t>
      </w:r>
    </w:p>
    <w:p w:rsidR="003B3A30" w:rsidRDefault="003B3A30"/>
    <w:p w:rsidR="006D0D28" w:rsidRDefault="006D0D28"/>
    <w:p w:rsidR="006D0D28" w:rsidRDefault="006D0D28" w:rsidP="006D0D28">
      <w:pPr>
        <w:pStyle w:val="Heading3"/>
        <w:spacing w:before="0" w:beforeAutospacing="0" w:after="0" w:afterAutospacing="0"/>
        <w:ind w:right="45"/>
        <w:rPr>
          <w:rFonts w:ascii="inherit" w:hAnsi="inherit" w:cs="Open Sans"/>
          <w:color w:val="000000"/>
          <w:sz w:val="23"/>
          <w:szCs w:val="23"/>
          <w:bdr w:val="none" w:sz="0" w:space="0" w:color="auto" w:frame="1"/>
        </w:rPr>
      </w:pPr>
    </w:p>
    <w:p w:rsidR="006D0D28" w:rsidRDefault="006D0D28" w:rsidP="006D0D28">
      <w:pPr>
        <w:pStyle w:val="Heading3"/>
        <w:spacing w:before="0" w:beforeAutospacing="0" w:after="0" w:afterAutospacing="0"/>
        <w:ind w:right="45"/>
        <w:rPr>
          <w:rFonts w:ascii="inherit" w:hAnsi="inherit" w:cs="Open Sans"/>
          <w:sz w:val="23"/>
          <w:szCs w:val="23"/>
        </w:rPr>
      </w:pPr>
      <w:r>
        <w:rPr>
          <w:rFonts w:ascii="inherit" w:hAnsi="inherit" w:cs="Open Sans"/>
          <w:color w:val="000000"/>
          <w:sz w:val="23"/>
          <w:szCs w:val="23"/>
          <w:bdr w:val="none" w:sz="0" w:space="0" w:color="auto" w:frame="1"/>
        </w:rPr>
        <w:t>Pre-Class Work Module 2</w:t>
      </w:r>
    </w:p>
    <w:p w:rsidR="006D0D28" w:rsidRDefault="006D0D28" w:rsidP="006D0D28">
      <w:pPr>
        <w:rPr>
          <w:rFonts w:ascii="Open Sans" w:hAnsi="Open Sans" w:cs="Open Sans"/>
          <w:sz w:val="21"/>
          <w:szCs w:val="21"/>
        </w:rPr>
      </w:pPr>
      <w:hyperlink r:id="rId4" w:tooltip="Alternative formats" w:history="1">
        <w:r>
          <w:rPr>
            <w:rStyle w:val="ally-sr-only"/>
            <w:rFonts w:ascii="inherit" w:hAnsi="inherit" w:cs="Open Sans"/>
            <w:color w:val="1874A4"/>
            <w:sz w:val="21"/>
            <w:szCs w:val="21"/>
            <w:bdr w:val="none" w:sz="0" w:space="0" w:color="auto" w:frame="1"/>
          </w:rPr>
          <w:t>Pre-Class Work Module 2</w:t>
        </w:r>
      </w:hyperlink>
    </w:p>
    <w:p w:rsidR="006D0D28" w:rsidRDefault="006D0D28" w:rsidP="006D0D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Read Connick article on the difference between B2B and B2C.</w:t>
      </w:r>
    </w:p>
    <w:p w:rsidR="006D0D28" w:rsidRDefault="006D0D28" w:rsidP="006D0D2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Connick W (2019, November 22) </w:t>
      </w:r>
      <w:r>
        <w:rPr>
          <w:rFonts w:ascii="Arial" w:hAnsi="Arial" w:cs="Arial"/>
          <w:i/>
          <w:iCs/>
          <w:sz w:val="20"/>
          <w:szCs w:val="20"/>
        </w:rPr>
        <w:t>The Difference Between B2B Sales and B2C Sales and How They Work</w:t>
      </w:r>
      <w:r>
        <w:rPr>
          <w:rFonts w:ascii="Arial" w:hAnsi="Arial" w:cs="Arial"/>
          <w:sz w:val="20"/>
          <w:szCs w:val="20"/>
        </w:rPr>
        <w:t>. the balancecareers. </w:t>
      </w:r>
      <w:hyperlink r:id="rId5" w:history="1">
        <w:r>
          <w:rPr>
            <w:rStyle w:val="Hyperlink"/>
            <w:rFonts w:ascii="Arial" w:hAnsi="Arial" w:cs="Arial"/>
            <w:color w:val="0563C1"/>
            <w:sz w:val="20"/>
            <w:szCs w:val="20"/>
            <w:bdr w:val="none" w:sz="0" w:space="0" w:color="auto" w:frame="1"/>
          </w:rPr>
          <w:t>https://www.thebalancecareers.com/what-is-b2b-sales-2917368</w:t>
        </w:r>
      </w:hyperlink>
    </w:p>
    <w:p w:rsidR="006D0D28" w:rsidRDefault="006D0D28" w:rsidP="006D0D28"/>
    <w:p w:rsidR="006D0D28" w:rsidRDefault="006D0D28" w:rsidP="006D0D28">
      <w:hyperlink r:id="rId6" w:history="1">
        <w:r w:rsidRPr="008A7D9C">
          <w:rPr>
            <w:rStyle w:val="Hyperlink"/>
          </w:rPr>
          <w:t>https://www.liveabout.com/what-is-b2b-sales-2917368</w:t>
        </w:r>
      </w:hyperlink>
    </w:p>
    <w:p w:rsidR="006D0D28" w:rsidRDefault="006D0D28" w:rsidP="006D0D28"/>
    <w:p w:rsidR="006D0D28" w:rsidRDefault="006D0D28" w:rsidP="006D0D28">
      <w:hyperlink r:id="rId7" w:history="1">
        <w:r w:rsidRPr="008A7D9C">
          <w:rPr>
            <w:rStyle w:val="Hyperlink"/>
          </w:rPr>
          <w:t>https://youtu.be/k2o9orkfLVI</w:t>
        </w:r>
      </w:hyperlink>
    </w:p>
    <w:p w:rsidR="006D0D28" w:rsidRDefault="006D0D28"/>
    <w:sectPr w:rsidR="006D0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MjE1MDEzMbM0tbRU0lEKTi0uzszPAykwrAUAUrVx2iwAAAA="/>
  </w:docVars>
  <w:rsids>
    <w:rsidRoot w:val="003B3A30"/>
    <w:rsid w:val="003B3A30"/>
    <w:rsid w:val="006D0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9715A"/>
  <w15:chartTrackingRefBased/>
  <w15:docId w15:val="{57554D7F-DC87-4E08-99A8-F73F00AE7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3B3A3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B3A30"/>
    <w:rPr>
      <w:rFonts w:ascii="Times New Roman" w:eastAsia="Times New Roman" w:hAnsi="Times New Roman" w:cs="Times New Roman"/>
      <w:b/>
      <w:bCs/>
      <w:kern w:val="0"/>
      <w:sz w:val="27"/>
      <w:szCs w:val="27"/>
      <w14:ligatures w14:val="none"/>
    </w:rPr>
  </w:style>
  <w:style w:type="character" w:styleId="Hyperlink">
    <w:name w:val="Hyperlink"/>
    <w:basedOn w:val="DefaultParagraphFont"/>
    <w:uiPriority w:val="99"/>
    <w:unhideWhenUsed/>
    <w:rsid w:val="006D0D28"/>
    <w:rPr>
      <w:color w:val="0563C1" w:themeColor="hyperlink"/>
      <w:u w:val="single"/>
    </w:rPr>
  </w:style>
  <w:style w:type="character" w:customStyle="1" w:styleId="ally-sr-only">
    <w:name w:val="ally-sr-only"/>
    <w:basedOn w:val="DefaultParagraphFont"/>
    <w:rsid w:val="006D0D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88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129327">
              <w:marLeft w:val="0"/>
              <w:marRight w:val="0"/>
              <w:marTop w:val="0"/>
              <w:marBottom w:val="0"/>
              <w:divBdr>
                <w:top w:val="single" w:sz="8" w:space="2" w:color="4472C4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0472930">
                  <w:marLeft w:val="0"/>
                  <w:marRight w:val="0"/>
                  <w:marTop w:val="0"/>
                  <w:marBottom w:val="0"/>
                  <w:divBdr>
                    <w:top w:val="single" w:sz="8" w:space="2" w:color="4472C4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6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youtu.be/k2o9orkfLV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liveabout.com/what-is-b2b-sales-2917368" TargetMode="External"/><Relationship Id="rId5" Type="http://schemas.openxmlformats.org/officeDocument/2006/relationships/hyperlink" Target="https://www.thebalancecareers.com/what-is-b2b-sales-2917368" TargetMode="External"/><Relationship Id="rId4" Type="http://schemas.openxmlformats.org/officeDocument/2006/relationships/hyperlink" Target="https://blackboard.stthom.edu/webapps/blackboard/content/listContent.jsp?course_id=_51689_1&amp;content_id=_2281181_1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117</Words>
  <Characters>667</Characters>
  <Application>Microsoft Office Word</Application>
  <DocSecurity>0</DocSecurity>
  <Lines>5</Lines>
  <Paragraphs>1</Paragraphs>
  <ScaleCrop>false</ScaleCrop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VINCENT MWANZA</dc:creator>
  <cp:keywords/>
  <dc:description/>
  <cp:lastModifiedBy>VINCENT MWANZA</cp:lastModifiedBy>
  <cp:revision>2</cp:revision>
  <dcterms:created xsi:type="dcterms:W3CDTF">2023-01-30T03:54:00Z</dcterms:created>
  <dcterms:modified xsi:type="dcterms:W3CDTF">2023-01-30T03:57:00Z</dcterms:modified>
</cp:coreProperties>
</file>